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343" w:rsidRPr="00EB0AEC" w:rsidRDefault="00AD70DE" w:rsidP="00EB0A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0DE">
        <w:rPr>
          <w:rFonts w:ascii="Times New Roman" w:eastAsia="Times New Roman" w:hAnsi="Times New Roman" w:cs="Times New Roman"/>
          <w:b/>
          <w:sz w:val="24"/>
          <w:szCs w:val="24"/>
        </w:rPr>
        <w:t>Мон</w:t>
      </w:r>
      <w:r w:rsidRPr="00EB0AEC">
        <w:rPr>
          <w:rFonts w:ascii="Times New Roman" w:eastAsia="Times New Roman" w:hAnsi="Times New Roman" w:cs="Times New Roman"/>
          <w:b/>
          <w:sz w:val="24"/>
          <w:szCs w:val="24"/>
        </w:rPr>
        <w:t>иторинг проведенной работы з</w:t>
      </w:r>
      <w:r w:rsidR="00A45343" w:rsidRPr="00EB0AEC">
        <w:rPr>
          <w:rFonts w:ascii="Times New Roman" w:eastAsia="Times New Roman" w:hAnsi="Times New Roman" w:cs="Times New Roman"/>
          <w:b/>
          <w:sz w:val="24"/>
          <w:szCs w:val="24"/>
        </w:rPr>
        <w:t>аведующего МАДОУ «Д/с № 21»</w:t>
      </w:r>
    </w:p>
    <w:p w:rsidR="00A4525C" w:rsidRPr="00EB0AEC" w:rsidRDefault="00324734" w:rsidP="00EB0A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2</w:t>
      </w:r>
      <w:r w:rsidR="001E030A">
        <w:rPr>
          <w:rFonts w:ascii="Times New Roman" w:eastAsia="Times New Roman" w:hAnsi="Times New Roman" w:cs="Times New Roman"/>
          <w:b/>
          <w:sz w:val="24"/>
          <w:szCs w:val="24"/>
        </w:rPr>
        <w:t xml:space="preserve"> квартал 2026</w:t>
      </w:r>
      <w:r w:rsidR="00AD70DE" w:rsidRPr="00EB0AE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6"/>
        <w:tblW w:w="10988" w:type="dxa"/>
        <w:tblLook w:val="04A0" w:firstRow="1" w:lastRow="0" w:firstColumn="1" w:lastColumn="0" w:noHBand="0" w:noVBand="1"/>
      </w:tblPr>
      <w:tblGrid>
        <w:gridCol w:w="458"/>
        <w:gridCol w:w="3790"/>
        <w:gridCol w:w="6740"/>
      </w:tblGrid>
      <w:tr w:rsidR="009A5952" w:rsidRPr="00EB0AEC" w:rsidTr="00EB0AEC">
        <w:tc>
          <w:tcPr>
            <w:tcW w:w="458" w:type="dxa"/>
          </w:tcPr>
          <w:p w:rsidR="009A5952" w:rsidRPr="00EB0AEC" w:rsidRDefault="009A5952" w:rsidP="00EB0A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0" w:type="dxa"/>
          </w:tcPr>
          <w:p w:rsidR="009A5952" w:rsidRPr="00EB0AEC" w:rsidRDefault="009A5952" w:rsidP="00EB0A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6740" w:type="dxa"/>
          </w:tcPr>
          <w:p w:rsidR="009A5952" w:rsidRPr="00EB0AEC" w:rsidRDefault="00107F7F" w:rsidP="00EB0A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 м</w:t>
            </w:r>
            <w:r w:rsidR="009A5952"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ероприяти</w:t>
            </w: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</w:p>
        </w:tc>
      </w:tr>
      <w:tr w:rsidR="009A5952" w:rsidRPr="00EB0AEC" w:rsidTr="00DC113E">
        <w:tc>
          <w:tcPr>
            <w:tcW w:w="10988" w:type="dxa"/>
            <w:gridSpan w:val="3"/>
          </w:tcPr>
          <w:p w:rsidR="00A4525C" w:rsidRPr="00EB0AEC" w:rsidRDefault="00A4525C" w:rsidP="00EB0A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545F" w:rsidRPr="00EB0AEC" w:rsidTr="00EB0AEC">
        <w:tc>
          <w:tcPr>
            <w:tcW w:w="458" w:type="dxa"/>
            <w:vMerge w:val="restart"/>
          </w:tcPr>
          <w:p w:rsidR="0022545F" w:rsidRPr="00EB0AEC" w:rsidRDefault="0022545F" w:rsidP="00EB0A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</w:t>
            </w:r>
          </w:p>
        </w:tc>
        <w:tc>
          <w:tcPr>
            <w:tcW w:w="3790" w:type="dxa"/>
          </w:tcPr>
          <w:p w:rsidR="0022545F" w:rsidRPr="00EB0AEC" w:rsidRDefault="0022545F" w:rsidP="00EB0AE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1.1.Взаимодействие с другими организациями, учреждениями, ведомствами в целях развития учреждения, в том числе сетевое взаимодействие</w:t>
            </w:r>
          </w:p>
        </w:tc>
        <w:tc>
          <w:tcPr>
            <w:tcW w:w="6740" w:type="dxa"/>
          </w:tcPr>
          <w:p w:rsidR="0022545F" w:rsidRPr="00EB0AEC" w:rsidRDefault="0022545F" w:rsidP="00EB0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Соглашения и договоры о сотрудничестве можно посмотреть по ссылке </w:t>
            </w:r>
            <w:hyperlink r:id="rId5" w:history="1">
              <w:r w:rsidRPr="00EB0AE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взаимодействие</w:t>
              </w:r>
            </w:hyperlink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281E" w:rsidRPr="00EB0AEC" w:rsidTr="00EB0AEC">
        <w:tc>
          <w:tcPr>
            <w:tcW w:w="458" w:type="dxa"/>
            <w:vMerge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:rsidR="00FE281E" w:rsidRPr="00EB0AEC" w:rsidRDefault="00FE281E" w:rsidP="005F1E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</w:t>
            </w:r>
            <w:r w:rsidRPr="00EB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F1E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АНПЗ</w:t>
            </w:r>
          </w:p>
        </w:tc>
        <w:tc>
          <w:tcPr>
            <w:tcW w:w="6740" w:type="dxa"/>
          </w:tcPr>
          <w:p w:rsidR="00FE281E" w:rsidRPr="00FE281E" w:rsidRDefault="00DB1092" w:rsidP="00FE281E">
            <w:pPr>
              <w:pStyle w:val="TableParagraph"/>
              <w:rPr>
                <w:sz w:val="24"/>
                <w:szCs w:val="24"/>
                <w:highlight w:val="yellow"/>
              </w:rPr>
            </w:pPr>
            <w:hyperlink r:id="rId6" w:history="1">
              <w:r w:rsidR="005F1E98" w:rsidRPr="005F1E98">
                <w:rPr>
                  <w:rStyle w:val="a3"/>
                  <w:sz w:val="24"/>
                  <w:szCs w:val="24"/>
                </w:rPr>
                <w:t xml:space="preserve"> Движения Первых</w:t>
              </w:r>
            </w:hyperlink>
          </w:p>
        </w:tc>
      </w:tr>
      <w:tr w:rsidR="003C4D15" w:rsidRPr="00EB0AEC" w:rsidTr="00EB0AEC">
        <w:tc>
          <w:tcPr>
            <w:tcW w:w="458" w:type="dxa"/>
            <w:vMerge/>
          </w:tcPr>
          <w:p w:rsidR="003C4D15" w:rsidRPr="00EB0AEC" w:rsidRDefault="003C4D15" w:rsidP="00FE28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:rsidR="003C4D15" w:rsidRPr="00EB0AEC" w:rsidRDefault="003C4D15" w:rsidP="003C4D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1.3. Техникум Нефти и газа</w:t>
            </w:r>
          </w:p>
        </w:tc>
        <w:tc>
          <w:tcPr>
            <w:tcW w:w="6740" w:type="dxa"/>
          </w:tcPr>
          <w:p w:rsidR="003C4D15" w:rsidRDefault="00DB1092" w:rsidP="00FE281E">
            <w:pPr>
              <w:pStyle w:val="TableParagraph"/>
              <w:rPr>
                <w:sz w:val="24"/>
                <w:szCs w:val="24"/>
              </w:rPr>
            </w:pPr>
            <w:hyperlink r:id="rId7" w:history="1">
              <w:r w:rsidR="005F1E98" w:rsidRPr="005F1E98">
                <w:rPr>
                  <w:rStyle w:val="a3"/>
                  <w:sz w:val="24"/>
                  <w:szCs w:val="24"/>
                </w:rPr>
                <w:t>Активисты Движения Первых АТНГ</w:t>
              </w:r>
            </w:hyperlink>
          </w:p>
        </w:tc>
      </w:tr>
      <w:tr w:rsidR="00FE281E" w:rsidRPr="00EB0AEC" w:rsidTr="00EB0AEC">
        <w:tc>
          <w:tcPr>
            <w:tcW w:w="458" w:type="dxa"/>
            <w:vMerge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:rsidR="00FE281E" w:rsidRDefault="00392BB1" w:rsidP="00C84A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1.4</w:t>
            </w:r>
            <w:r w:rsidR="003C4D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C84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МУЗЕЙ</w:t>
            </w:r>
          </w:p>
        </w:tc>
        <w:tc>
          <w:tcPr>
            <w:tcW w:w="6740" w:type="dxa"/>
          </w:tcPr>
          <w:p w:rsidR="00FE281E" w:rsidRPr="00FE281E" w:rsidRDefault="00DB1092" w:rsidP="00FE281E">
            <w:pPr>
              <w:pStyle w:val="TableParagraph"/>
              <w:rPr>
                <w:color w:val="0B1F33"/>
                <w:highlight w:val="yellow"/>
                <w:shd w:val="clear" w:color="auto" w:fill="FFFFFF"/>
              </w:rPr>
            </w:pPr>
            <w:hyperlink r:id="rId8" w:history="1">
              <w:r w:rsidR="00C84A29">
                <w:rPr>
                  <w:rStyle w:val="a3"/>
                  <w:shd w:val="clear" w:color="auto" w:fill="FFFFFF"/>
                </w:rPr>
                <w:t xml:space="preserve">Животные в боевом строю. </w:t>
              </w:r>
            </w:hyperlink>
            <w:r w:rsidR="00C84A29">
              <w:rPr>
                <w:color w:val="0B1F33"/>
                <w:shd w:val="clear" w:color="auto" w:fill="FFFFFF"/>
              </w:rPr>
              <w:t xml:space="preserve"> </w:t>
            </w:r>
          </w:p>
        </w:tc>
      </w:tr>
      <w:tr w:rsidR="00FE281E" w:rsidRPr="00EB0AEC" w:rsidTr="00EB0AEC">
        <w:trPr>
          <w:trHeight w:val="682"/>
        </w:trPr>
        <w:tc>
          <w:tcPr>
            <w:tcW w:w="458" w:type="dxa"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90" w:type="dxa"/>
          </w:tcPr>
          <w:p w:rsidR="00FE281E" w:rsidRPr="00EB0AEC" w:rsidRDefault="00FE281E" w:rsidP="00FE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оказания качественной психолого-педагогической, методической и консультативной помощи гражданам, имеющим детей (достижение установленного норматива)</w:t>
            </w:r>
          </w:p>
        </w:tc>
        <w:tc>
          <w:tcPr>
            <w:tcW w:w="6740" w:type="dxa"/>
          </w:tcPr>
          <w:p w:rsidR="00FE281E" w:rsidRPr="00EB0AEC" w:rsidRDefault="00FE281E" w:rsidP="00FE2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B5666">
              <w:rPr>
                <w:rFonts w:ascii="Times New Roman" w:hAnsi="Times New Roman" w:cs="Times New Roman"/>
                <w:sz w:val="24"/>
                <w:szCs w:val="24"/>
              </w:rPr>
              <w:t xml:space="preserve">МАДОУ «Д/с № 21» 41 воспитанник </w:t>
            </w: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>ОВЗ.</w:t>
            </w:r>
          </w:p>
          <w:p w:rsidR="00FE281E" w:rsidRPr="00EB0AEC" w:rsidRDefault="00FE281E" w:rsidP="00FE2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>Обеспечена 100% реализация рекомендаций ПМПК. Образование детей с ОВЗ осуществляется по индивидуальным адаптированным образовательным программам. К процессу психолого-педагогического сопровождения привлечены учителя-логопеды, учитель-дефектолог, педагог-психолог. Штат узких специалистов укомплектован на 100%</w:t>
            </w:r>
          </w:p>
        </w:tc>
      </w:tr>
      <w:tr w:rsidR="00FE281E" w:rsidRPr="00EB0AEC" w:rsidTr="00EB0AEC">
        <w:trPr>
          <w:trHeight w:val="682"/>
        </w:trPr>
        <w:tc>
          <w:tcPr>
            <w:tcW w:w="458" w:type="dxa"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90" w:type="dxa"/>
          </w:tcPr>
          <w:p w:rsidR="00FE281E" w:rsidRPr="00EB0AEC" w:rsidRDefault="00FE281E" w:rsidP="00FE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участия педагогов, обучающихся в конкурсах, мероприятиях, рекомендованных учредителем</w:t>
            </w:r>
          </w:p>
        </w:tc>
        <w:tc>
          <w:tcPr>
            <w:tcW w:w="6740" w:type="dxa"/>
          </w:tcPr>
          <w:p w:rsidR="00FE281E" w:rsidRPr="00EB0AEC" w:rsidRDefault="00FE281E" w:rsidP="001E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конкурсах в разделе</w:t>
            </w:r>
            <w:r w:rsidR="001E0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1E030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Достижения и победы</w:t>
              </w:r>
            </w:hyperlink>
            <w:r w:rsidR="001E030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FE281E" w:rsidRPr="00EB0AEC" w:rsidTr="00EB0AEC">
        <w:trPr>
          <w:trHeight w:val="682"/>
        </w:trPr>
        <w:tc>
          <w:tcPr>
            <w:tcW w:w="458" w:type="dxa"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90" w:type="dxa"/>
          </w:tcPr>
          <w:p w:rsidR="00FE281E" w:rsidRPr="00EB0AEC" w:rsidRDefault="00FE281E" w:rsidP="00FE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статуса площадки (базовой, пилотной, инновационной)</w:t>
            </w:r>
          </w:p>
        </w:tc>
        <w:tc>
          <w:tcPr>
            <w:tcW w:w="6740" w:type="dxa"/>
          </w:tcPr>
          <w:p w:rsidR="00FE281E" w:rsidRDefault="003C4D15" w:rsidP="00FE2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6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B5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5666" w:rsidRPr="00CB5666">
              <w:rPr>
                <w:rFonts w:ascii="Times New Roman" w:hAnsi="Times New Roman" w:cs="Times New Roman"/>
                <w:sz w:val="24"/>
                <w:szCs w:val="24"/>
              </w:rPr>
              <w:t>Профилактика безопасности дорожного движения. Приказ от 19.05.2026г № 311</w:t>
            </w:r>
          </w:p>
          <w:p w:rsidR="00CB5666" w:rsidRPr="00CB5666" w:rsidRDefault="00DB1092" w:rsidP="00FE281E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="00CB566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Окружной конкурс творческих работ «Волшебные странички безопасности: дорожная азбука в детских ладошках».</w:t>
              </w:r>
            </w:hyperlink>
            <w:r w:rsidR="00CB5666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</w:tc>
      </w:tr>
      <w:tr w:rsidR="00FE281E" w:rsidRPr="00EB0AEC" w:rsidTr="00EB0AEC">
        <w:trPr>
          <w:trHeight w:val="841"/>
        </w:trPr>
        <w:tc>
          <w:tcPr>
            <w:tcW w:w="458" w:type="dxa"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90" w:type="dxa"/>
          </w:tcPr>
          <w:p w:rsidR="00FE281E" w:rsidRPr="00EB0AEC" w:rsidRDefault="00FE281E" w:rsidP="00FE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достижения показателей приоритетных проектов в области образования</w:t>
            </w:r>
          </w:p>
        </w:tc>
        <w:tc>
          <w:tcPr>
            <w:tcW w:w="6740" w:type="dxa"/>
          </w:tcPr>
          <w:p w:rsidR="003412A9" w:rsidRPr="00DB1092" w:rsidRDefault="003412A9" w:rsidP="00FE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092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DB1092" w:rsidRPr="00DB1092">
              <w:rPr>
                <w:rFonts w:ascii="Times New Roman" w:eastAsia="Times New Roman" w:hAnsi="Times New Roman" w:cs="Times New Roman"/>
                <w:sz w:val="24"/>
                <w:szCs w:val="24"/>
              </w:rPr>
              <w:t>145/1</w:t>
            </w:r>
          </w:p>
          <w:p w:rsidR="00FE281E" w:rsidRDefault="00DB1092" w:rsidP="00FE281E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F1E98" w:rsidRPr="005F1E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Посвящение в "Орлята-дошколята" активистами МОУ Лицей № 1</w:t>
              </w:r>
            </w:hyperlink>
            <w:r w:rsidR="005F1E9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2" w:history="1">
              <w:r w:rsidR="005F1E98" w:rsidRPr="005F1E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Окружной фестиваль «Орлята-дошколята"</w:t>
              </w:r>
            </w:hyperlink>
          </w:p>
          <w:p w:rsidR="003412A9" w:rsidRPr="00EB0AEC" w:rsidRDefault="003412A9" w:rsidP="00FE2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81E" w:rsidRPr="00EB0AEC" w:rsidTr="00EB0AEC">
        <w:trPr>
          <w:trHeight w:val="682"/>
        </w:trPr>
        <w:tc>
          <w:tcPr>
            <w:tcW w:w="458" w:type="dxa"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90" w:type="dxa"/>
          </w:tcPr>
          <w:p w:rsidR="00FE281E" w:rsidRPr="00EB0AEC" w:rsidRDefault="00FE281E" w:rsidP="00FE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Привлечение средств из дополнительных источников финансирования, в том числе оказание платных образовательных услуг; привлечение материально-технической базы</w:t>
            </w:r>
          </w:p>
        </w:tc>
        <w:tc>
          <w:tcPr>
            <w:tcW w:w="6740" w:type="dxa"/>
          </w:tcPr>
          <w:p w:rsidR="00FE281E" w:rsidRPr="00EB0AEC" w:rsidRDefault="00FE281E" w:rsidP="00FE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Платные образовательные </w:t>
            </w:r>
            <w:hyperlink r:id="rId13" w:history="1">
              <w:r w:rsidRPr="00EB0AE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услуги</w:t>
              </w:r>
            </w:hyperlink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CD416A" w:rsidRPr="00EB0AEC" w:rsidRDefault="001E64EB" w:rsidP="00EB0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AE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</w:p>
    <w:p w:rsidR="006365C5" w:rsidRPr="00EB0AEC" w:rsidRDefault="006365C5" w:rsidP="00EB0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5C5" w:rsidRDefault="006365C5" w:rsidP="006365C5">
      <w:pPr>
        <w:spacing w:after="0" w:line="29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38FB" w:rsidRDefault="00C638FB" w:rsidP="00C638FB">
      <w:pPr>
        <w:spacing w:after="0" w:line="291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зам зав по ВОР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Мануилова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Г.Ф</w:t>
      </w:r>
    </w:p>
    <w:p w:rsidR="0033768D" w:rsidRDefault="0033768D" w:rsidP="00C638FB">
      <w:pPr>
        <w:spacing w:after="0" w:line="291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768D" w:rsidRPr="009A5952" w:rsidRDefault="0033768D" w:rsidP="00EB0AEC">
      <w:pPr>
        <w:spacing w:after="0" w:line="291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33768D" w:rsidRPr="009A5952" w:rsidSect="003C0FB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DF6"/>
    <w:multiLevelType w:val="hybridMultilevel"/>
    <w:tmpl w:val="DBB439B0"/>
    <w:lvl w:ilvl="0" w:tplc="6A1888D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74B73"/>
    <w:multiLevelType w:val="hybridMultilevel"/>
    <w:tmpl w:val="700E2F1E"/>
    <w:lvl w:ilvl="0" w:tplc="6A1888D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86FF5"/>
    <w:multiLevelType w:val="multilevel"/>
    <w:tmpl w:val="97F6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269102C"/>
    <w:multiLevelType w:val="multilevel"/>
    <w:tmpl w:val="565ED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CAD"/>
    <w:rsid w:val="000148AE"/>
    <w:rsid w:val="0003158C"/>
    <w:rsid w:val="00037996"/>
    <w:rsid w:val="000426A7"/>
    <w:rsid w:val="00092E75"/>
    <w:rsid w:val="000B3CAD"/>
    <w:rsid w:val="000C7796"/>
    <w:rsid w:val="00107F7F"/>
    <w:rsid w:val="001219B7"/>
    <w:rsid w:val="00131E3A"/>
    <w:rsid w:val="001E030A"/>
    <w:rsid w:val="001E64EB"/>
    <w:rsid w:val="0022545F"/>
    <w:rsid w:val="0026272D"/>
    <w:rsid w:val="002F3B66"/>
    <w:rsid w:val="00324734"/>
    <w:rsid w:val="0033768D"/>
    <w:rsid w:val="003412A9"/>
    <w:rsid w:val="00374263"/>
    <w:rsid w:val="00392BB1"/>
    <w:rsid w:val="003B3C62"/>
    <w:rsid w:val="003C0FBB"/>
    <w:rsid w:val="003C4D15"/>
    <w:rsid w:val="00404497"/>
    <w:rsid w:val="00420181"/>
    <w:rsid w:val="0045088F"/>
    <w:rsid w:val="0049043D"/>
    <w:rsid w:val="004B2FA4"/>
    <w:rsid w:val="004B65D5"/>
    <w:rsid w:val="004F7A08"/>
    <w:rsid w:val="00541DAA"/>
    <w:rsid w:val="005459E5"/>
    <w:rsid w:val="00553928"/>
    <w:rsid w:val="005576D4"/>
    <w:rsid w:val="00594748"/>
    <w:rsid w:val="005F1E98"/>
    <w:rsid w:val="0062400C"/>
    <w:rsid w:val="006365C5"/>
    <w:rsid w:val="006450AD"/>
    <w:rsid w:val="00693CD8"/>
    <w:rsid w:val="00697070"/>
    <w:rsid w:val="006A599B"/>
    <w:rsid w:val="006A6B05"/>
    <w:rsid w:val="006D7DF1"/>
    <w:rsid w:val="0075425A"/>
    <w:rsid w:val="00775AF2"/>
    <w:rsid w:val="00786956"/>
    <w:rsid w:val="00790007"/>
    <w:rsid w:val="007B146D"/>
    <w:rsid w:val="007C1DDF"/>
    <w:rsid w:val="007C6DE2"/>
    <w:rsid w:val="007D140D"/>
    <w:rsid w:val="007E0857"/>
    <w:rsid w:val="0083647E"/>
    <w:rsid w:val="00880B80"/>
    <w:rsid w:val="008E58AE"/>
    <w:rsid w:val="009037CC"/>
    <w:rsid w:val="009267CF"/>
    <w:rsid w:val="00936157"/>
    <w:rsid w:val="009371E7"/>
    <w:rsid w:val="00955719"/>
    <w:rsid w:val="00962E49"/>
    <w:rsid w:val="00963247"/>
    <w:rsid w:val="00963384"/>
    <w:rsid w:val="00977C21"/>
    <w:rsid w:val="00993B22"/>
    <w:rsid w:val="009A42EF"/>
    <w:rsid w:val="009A5952"/>
    <w:rsid w:val="009A7246"/>
    <w:rsid w:val="009B6208"/>
    <w:rsid w:val="009D1A00"/>
    <w:rsid w:val="009D228B"/>
    <w:rsid w:val="00A317B1"/>
    <w:rsid w:val="00A4525C"/>
    <w:rsid w:val="00A45343"/>
    <w:rsid w:val="00A56668"/>
    <w:rsid w:val="00A65E19"/>
    <w:rsid w:val="00A70E6A"/>
    <w:rsid w:val="00AD70DE"/>
    <w:rsid w:val="00AE0930"/>
    <w:rsid w:val="00AF2574"/>
    <w:rsid w:val="00B106FA"/>
    <w:rsid w:val="00B31DBE"/>
    <w:rsid w:val="00B65C69"/>
    <w:rsid w:val="00BA359E"/>
    <w:rsid w:val="00BD242D"/>
    <w:rsid w:val="00C07012"/>
    <w:rsid w:val="00C638FB"/>
    <w:rsid w:val="00C6414D"/>
    <w:rsid w:val="00C84A29"/>
    <w:rsid w:val="00CA4895"/>
    <w:rsid w:val="00CB5666"/>
    <w:rsid w:val="00CD416A"/>
    <w:rsid w:val="00D0029E"/>
    <w:rsid w:val="00D4417E"/>
    <w:rsid w:val="00D444F9"/>
    <w:rsid w:val="00D738A7"/>
    <w:rsid w:val="00D8274A"/>
    <w:rsid w:val="00D91BBF"/>
    <w:rsid w:val="00D977E6"/>
    <w:rsid w:val="00DA38BA"/>
    <w:rsid w:val="00DB1092"/>
    <w:rsid w:val="00DB110D"/>
    <w:rsid w:val="00DB1BD0"/>
    <w:rsid w:val="00DB3194"/>
    <w:rsid w:val="00DC113E"/>
    <w:rsid w:val="00DC63D4"/>
    <w:rsid w:val="00DF29CB"/>
    <w:rsid w:val="00E67E33"/>
    <w:rsid w:val="00EB0AEC"/>
    <w:rsid w:val="00EB221D"/>
    <w:rsid w:val="00ED4A39"/>
    <w:rsid w:val="00EE30EA"/>
    <w:rsid w:val="00F121A2"/>
    <w:rsid w:val="00F92178"/>
    <w:rsid w:val="00FE0858"/>
    <w:rsid w:val="00FE2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E073A"/>
  <w15:docId w15:val="{30DA5435-D75D-4EF0-9FB6-8E0E1808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E33"/>
  </w:style>
  <w:style w:type="paragraph" w:styleId="1">
    <w:name w:val="heading 1"/>
    <w:basedOn w:val="a"/>
    <w:link w:val="10"/>
    <w:uiPriority w:val="9"/>
    <w:qFormat/>
    <w:rsid w:val="000B3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0B3C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C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0B3CA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0B3CAD"/>
  </w:style>
  <w:style w:type="character" w:styleId="a3">
    <w:name w:val="Hyperlink"/>
    <w:basedOn w:val="a0"/>
    <w:uiPriority w:val="99"/>
    <w:unhideWhenUsed/>
    <w:rsid w:val="000B3CA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3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B3CAD"/>
    <w:rPr>
      <w:b/>
      <w:bCs/>
    </w:rPr>
  </w:style>
  <w:style w:type="paragraph" w:customStyle="1" w:styleId="western">
    <w:name w:val="western"/>
    <w:basedOn w:val="a"/>
    <w:rsid w:val="000B3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A5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A4525C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DC113E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7D14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83">
          <w:marLeft w:val="0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lt-rybka21.gosuslugi.ru/nash-detskiy-sad/novosti-i-sobytiya/zhivotnye-v-boevom-stroyu.html" TargetMode="External"/><Relationship Id="rId13" Type="http://schemas.openxmlformats.org/officeDocument/2006/relationships/hyperlink" Target="http://ds21ach.ucoz.ru/index/platnye_obrazovatelnye_uslugi/0-1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lt-rybka21.gosuslugi.ru/nash-detskiy-sad/novosti-i-sobytiya/aktivisty-dvizheniya-pervyh-atng.html" TargetMode="External"/><Relationship Id="rId12" Type="http://schemas.openxmlformats.org/officeDocument/2006/relationships/hyperlink" Target="https://zlt-rybka21.gosuslugi.ru/nash-detskiy-sad/novosti-i-sobytiya/okruzhnoy-festival-orlyata-doshkolyat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lt-rybka21.gosuslugi.ru/nash-detskiy-sad/novosti-i-sobytiya/npz-sovmestno-s-aktivistami-dvizheniya-pervyh.html" TargetMode="External"/><Relationship Id="rId11" Type="http://schemas.openxmlformats.org/officeDocument/2006/relationships/hyperlink" Target="https://zlt-rybka21.gosuslugi.ru/nash-detskiy-sad/novosti-i-sobytiya/posvyaschenie-v-orlyata-doshkolyata-aktivistami-mou-litsey-1.html" TargetMode="External"/><Relationship Id="rId5" Type="http://schemas.openxmlformats.org/officeDocument/2006/relationships/hyperlink" Target="https://ds-zolotaya-rybka-achinsk-r04.gosweb.gosuslugi.ru/monitoring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zlt-rybka21.gosuslugi.ru/nash-detskiy-sad/novosti-i-sobytiya/okruzhnoy-konkurs-tvorcheskih-rabot-volshebnye-stranichki-bezopasnosti-dorozhnaya-azbuka-v-detskih-ladoshkah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lt-rybka21.gosuslugi.ru/nash-detskiy-sad/dostizheniya-i-pobedy/?year%5B%5D=&amp;year%5B%5D=202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7</cp:revision>
  <cp:lastPrinted>2023-04-17T02:18:00Z</cp:lastPrinted>
  <dcterms:created xsi:type="dcterms:W3CDTF">2026-04-17T07:10:00Z</dcterms:created>
  <dcterms:modified xsi:type="dcterms:W3CDTF">2026-07-03T06:22:00Z</dcterms:modified>
</cp:coreProperties>
</file>